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EB5" w:rsidRPr="00150EB5" w:rsidRDefault="00150EB5" w:rsidP="00150EB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bookmarkStart w:id="0" w:name="_GoBack"/>
      <w:bookmarkEnd w:id="0"/>
      <w:r w:rsidRPr="00150EB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Календарно-тематическое планирование. / Календарь-тематик планлаштыру.</w:t>
      </w:r>
    </w:p>
    <w:p w:rsidR="00F54DAF" w:rsidRPr="00150EB5" w:rsidRDefault="00F54DAF" w:rsidP="00150EB5">
      <w:pPr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tbl>
      <w:tblPr>
        <w:tblpPr w:leftFromText="180" w:rightFromText="180" w:vertAnchor="text" w:tblpY="1"/>
        <w:tblOverlap w:val="never"/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820"/>
        <w:gridCol w:w="1559"/>
        <w:gridCol w:w="1418"/>
        <w:gridCol w:w="1417"/>
      </w:tblGrid>
      <w:tr w:rsidR="00F54DAF" w:rsidRPr="004724BD" w:rsidTr="00F54DAF">
        <w:trPr>
          <w:trHeight w:val="49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AF" w:rsidRPr="004724BD" w:rsidRDefault="00F54DAF" w:rsidP="00F76609">
            <w:pPr>
              <w:spacing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AF" w:rsidRPr="004724BD" w:rsidRDefault="00F54DAF" w:rsidP="00F7660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Тема урока</w:t>
            </w:r>
          </w:p>
          <w:p w:rsidR="00F54DAF" w:rsidRPr="004724BD" w:rsidRDefault="00F54DAF" w:rsidP="00F7660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Дәрес темасы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AF" w:rsidRPr="004724BD" w:rsidRDefault="00F54DAF" w:rsidP="00F76609">
            <w:pPr>
              <w:spacing w:line="240" w:lineRule="auto"/>
              <w:ind w:right="-25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Часы</w:t>
            </w:r>
          </w:p>
          <w:p w:rsidR="00F54DAF" w:rsidRPr="004724BD" w:rsidRDefault="00F54DAF" w:rsidP="00F76609">
            <w:pPr>
              <w:spacing w:line="240" w:lineRule="auto"/>
              <w:ind w:left="-253" w:right="-25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Ссәгать саны</w:t>
            </w:r>
          </w:p>
          <w:p w:rsidR="00F54DAF" w:rsidRPr="004724BD" w:rsidRDefault="00F54DAF" w:rsidP="00F76609">
            <w:pPr>
              <w:spacing w:line="240" w:lineRule="auto"/>
              <w:ind w:left="-253" w:right="-25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DAF" w:rsidRPr="004724BD" w:rsidRDefault="00F54DAF" w:rsidP="00F7660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Дата</w:t>
            </w:r>
          </w:p>
          <w:p w:rsidR="00F54DAF" w:rsidRPr="004724BD" w:rsidRDefault="00F54DAF" w:rsidP="00F7660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Үткәрү вакыты</w:t>
            </w:r>
          </w:p>
        </w:tc>
      </w:tr>
      <w:tr w:rsidR="00F54DAF" w:rsidRPr="004724BD" w:rsidTr="00F54DAF">
        <w:trPr>
          <w:trHeight w:val="49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AF" w:rsidRPr="004724BD" w:rsidRDefault="00F54DAF" w:rsidP="00F7660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AF" w:rsidRPr="004724BD" w:rsidRDefault="00F54DAF" w:rsidP="00F7660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AF" w:rsidRPr="004724BD" w:rsidRDefault="00F54DAF" w:rsidP="00F7660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AF" w:rsidRPr="004724BD" w:rsidRDefault="00F54DAF" w:rsidP="00F7660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54DAF" w:rsidRPr="004724BD" w:rsidTr="00F54DAF">
        <w:trPr>
          <w:trHeight w:val="62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AF" w:rsidRPr="004724BD" w:rsidRDefault="00F54DAF" w:rsidP="00F7660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AF" w:rsidRPr="004724BD" w:rsidRDefault="00F54DAF" w:rsidP="00F7660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AF" w:rsidRPr="004724BD" w:rsidRDefault="00F54DAF" w:rsidP="00F7660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AF" w:rsidRPr="004724BD" w:rsidRDefault="00F54DAF" w:rsidP="00F7660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AF" w:rsidRPr="004724BD" w:rsidRDefault="00F54DAF" w:rsidP="00F7660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факт</w:t>
            </w:r>
          </w:p>
        </w:tc>
      </w:tr>
      <w:tr w:rsidR="00F54DAF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Литература,как вид исскуства.</w:t>
            </w:r>
            <w:r w:rsidR="00B93B92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Сәнгать төре буларак әдәбият.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54DAF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Литература средневековья.Период Казанского ханства.</w:t>
            </w:r>
            <w:r w:rsidR="00B93B92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Урта гасырлар әдәбияты. Казан ханлыгы чоры</w:t>
            </w:r>
            <w:r w:rsidR="00B93B92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B92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92" w:rsidRPr="004724BD" w:rsidRDefault="00B93B92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92" w:rsidRPr="004724BD" w:rsidRDefault="00B93B92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Общая характеристика татарской литературы периода Казанского ханства </w:t>
            </w:r>
            <w:r w:rsidRPr="004724BD">
              <w:rPr>
                <w:rFonts w:ascii="Times New Roman" w:eastAsia="Times New Roman" w:hAnsi="Times New Roman" w:cs="Times New Roman"/>
                <w:noProof/>
                <w:color w:val="000000"/>
                <w:spacing w:val="6"/>
                <w:sz w:val="24"/>
                <w:szCs w:val="24"/>
                <w:lang w:eastAsia="ru-RU"/>
              </w:rPr>
              <w:t xml:space="preserve">(Мухаммед Амин, Кулшариф, Умми Камал). / </w:t>
            </w:r>
            <w:r w:rsidRPr="004724BD">
              <w:rPr>
                <w:rFonts w:eastAsia="Times New Roman"/>
              </w:rPr>
              <w:t>Урта гасырлар әдәбияты. Казан ханлыгы чоры. Казан ханлыгы чорына кыскача тарихи, мәдәни, әдәби күзәтү.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92" w:rsidRPr="004724BD" w:rsidRDefault="00B93B92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92" w:rsidRPr="004724BD" w:rsidRDefault="00B93B92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92" w:rsidRPr="004724BD" w:rsidRDefault="00B93B92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54DAF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B93B92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noProof/>
                <w:color w:val="000000"/>
                <w:spacing w:val="6"/>
                <w:sz w:val="24"/>
                <w:szCs w:val="24"/>
                <w:lang w:val="tt-RU" w:eastAsia="ru-RU"/>
              </w:rPr>
              <w:t>Творчество и жизнь Мухаммедьяра./</w:t>
            </w:r>
            <w:r w:rsidR="00F54DAF" w:rsidRPr="004724BD">
              <w:rPr>
                <w:rFonts w:ascii="Times New Roman" w:eastAsia="Times New Roman" w:hAnsi="Times New Roman" w:cs="Times New Roman"/>
                <w:noProof/>
                <w:color w:val="000000"/>
                <w:spacing w:val="6"/>
                <w:sz w:val="24"/>
                <w:szCs w:val="24"/>
                <w:lang w:val="tt-RU" w:eastAsia="ru-RU"/>
              </w:rPr>
              <w:t xml:space="preserve">Гуманистическая дидактика </w:t>
            </w:r>
            <w:r w:rsidR="00F54DAF" w:rsidRPr="004724BD">
              <w:rPr>
                <w:rFonts w:ascii="Times New Roman" w:eastAsia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 w:eastAsia="ru-RU"/>
              </w:rPr>
              <w:t xml:space="preserve">творчества поэта </w:t>
            </w:r>
            <w:r w:rsidR="00F54DAF" w:rsidRPr="004724BD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3"/>
                <w:sz w:val="24"/>
                <w:szCs w:val="24"/>
                <w:lang w:val="tt-RU" w:eastAsia="ru-RU"/>
              </w:rPr>
              <w:t>Мухаммедьяра</w:t>
            </w:r>
            <w:r w:rsidR="00F54DAF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(«Нәсыйхәт» / «Назидание»). /Мөхәммәдьярның тормыш юлы турында мәгълүмат. «Нәсыйхәт» шигыре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B93B92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54DAF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Литература XIX века. XIX гасыр әдәбияты</w:t>
            </w:r>
          </w:p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Чорга кыскача тарихи күзәтү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B92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92" w:rsidRPr="004724BD" w:rsidRDefault="00B93B92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92" w:rsidRPr="004724BD" w:rsidRDefault="00B93B92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Творчество и жизнь М.Акъегет</w:t>
            </w:r>
            <w:r w:rsidR="00150EB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Повесть  «Хисамутдин мелла».</w:t>
            </w:r>
            <w:r w:rsidR="00150EB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 М. Акъегетнең тормышы һәм иҗаты.«Хисаметдин менла» повесте.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92" w:rsidRPr="004724BD" w:rsidRDefault="00B93B92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92" w:rsidRPr="004724BD" w:rsidRDefault="00B93B92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92" w:rsidRPr="004724BD" w:rsidRDefault="00B93B92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54DAF" w:rsidRPr="00150EB5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B93B92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Повесть Мусы Акъегетзада «Хисамутдин мелла»</w:t>
            </w:r>
            <w:r w:rsidR="00150EB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/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Муса Акъегетзадәнең «Хисаметдин менла» повесте.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B93B92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2EAC" w:rsidRPr="00150EB5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AC" w:rsidRPr="004724BD" w:rsidRDefault="001B2EAC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AC" w:rsidRPr="004724BD" w:rsidRDefault="001B2EAC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Повесть Мусы Акъегетзада «Хисамутдин мелла»</w:t>
            </w:r>
            <w:r w:rsidR="00525262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/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Муса Акъегетзадәнең «Хисаметдин менла» повесте.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AC" w:rsidRPr="004724BD" w:rsidRDefault="001B2EAC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AC" w:rsidRPr="004724BD" w:rsidRDefault="001B2EAC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AC" w:rsidRPr="004724BD" w:rsidRDefault="001B2EAC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54DAF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1B2EAC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Развитие речи.Характеристика на главные образы.</w:t>
            </w:r>
            <w:r w:rsidR="00150EB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Сөйләм үстерү.  Төп образларга хар</w:t>
            </w:r>
            <w:r w:rsidR="00150EB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актеристика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</w:p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54DAF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1B2EAC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Литература XX века.</w:t>
            </w:r>
            <w:r w:rsidR="00150EB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525262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</w:p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XX гасыр башы әдәбияты</w:t>
            </w:r>
          </w:p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Чорга кыскача тарихи күзәтү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54DAF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1B2EAC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Стихотворение М.Гафури «Нәсыйхәт» /«Назидание».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Добро и зло в стихотворении поэта начала ХХ века. Традиции и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новаторство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B93B92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</w:p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М.Гафуриның «Нәсыйхәт» шигыре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B92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92" w:rsidRPr="004724BD" w:rsidRDefault="001B2EAC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92" w:rsidRPr="004724BD" w:rsidRDefault="001B2EAC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24BD">
              <w:rPr>
                <w:rFonts w:ascii="Times New Roman" w:hAnsi="Times New Roman" w:cs="Times New Roman"/>
                <w:sz w:val="24"/>
                <w:szCs w:val="24"/>
              </w:rPr>
              <w:t xml:space="preserve">Г. Габдулла Тукай (1886-1913) - выдающийся татарский поэт, лирик и сатирик, публицист и литературный критик. </w:t>
            </w:r>
            <w:r w:rsidRPr="004724B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Г. Тукай –лирик, сатирик шагый</w:t>
            </w:r>
            <w:r w:rsidRPr="004724BD">
              <w:rPr>
                <w:rFonts w:ascii="Times New Roman" w:hAnsi="Times New Roman" w:cs="Times New Roman"/>
                <w:sz w:val="24"/>
                <w:szCs w:val="24"/>
              </w:rPr>
              <w:t xml:space="preserve">рь, публицист, </w:t>
            </w:r>
            <w:r w:rsidRPr="004724B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 тән</w:t>
            </w:r>
            <w:r w:rsidRPr="004724BD">
              <w:rPr>
                <w:rFonts w:ascii="Times New Roman" w:hAnsi="Times New Roman" w:cs="Times New Roman"/>
                <w:sz w:val="24"/>
                <w:szCs w:val="24"/>
              </w:rPr>
              <w:t>кыйтьче.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92" w:rsidRPr="004724BD" w:rsidRDefault="001B2EAC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92" w:rsidRPr="004724BD" w:rsidRDefault="00B93B92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92" w:rsidRPr="004724BD" w:rsidRDefault="00B93B92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B92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92" w:rsidRPr="004724BD" w:rsidRDefault="001B2EAC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5" w:rsidRPr="004724BD" w:rsidRDefault="006A4C45" w:rsidP="006A4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Стихотворения Габдуллы Тукая «Одно слово друзьям», «Любовь»,  «Слово одного татарского поэта» / Габдулла Тукайның «Дустларга бер сүз», «Мәхәббәт»,  «Бер татар шагыйренең сүзләре» шигырьләре</w:t>
            </w:r>
            <w:r w:rsidR="00525262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B93B92" w:rsidRPr="004724BD" w:rsidRDefault="00B93B92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92" w:rsidRPr="004724BD" w:rsidRDefault="006A4C45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92" w:rsidRPr="004724BD" w:rsidRDefault="00B93B92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92" w:rsidRPr="004724BD" w:rsidRDefault="00B93B92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54DAF" w:rsidRPr="004724BD" w:rsidTr="00150EB5">
        <w:trPr>
          <w:trHeight w:val="16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6A4C45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Стихотворения Габдуллы Тукая «Одно слово друзьям», «Любовь»,  «Слово одного татарского поэта»</w:t>
            </w:r>
            <w:r w:rsidR="006A4C45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/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Габдулла Тукайның «Дустларга бер сүз», «Мәхәббәт»,  «Бер татар шагыйренең сүзләре» шигырьләре</w:t>
            </w:r>
          </w:p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6A4C45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54DAF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Развитие речи.Сочинение.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Любовная лирика в творчестве поэта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Образ поэта в творчестве Габдуллы Тукая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F54DAF" w:rsidRPr="00150EB5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Тема нации в творчестве поэта</w:t>
            </w:r>
            <w:r w:rsidR="0015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150EB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/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БСҮ. Сочинение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Габдулла Тукай иҗатында дин фәлсәфәсе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150EB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6A4C45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54DAF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B93B92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150EB5" w:rsidRDefault="00F54DAF" w:rsidP="00F7660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Рассказ Шарифа Камала «Буранда»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«В метель». Эмоциональная насыщенность текста: средства и приемы. Композиция.</w:t>
            </w:r>
            <w:r w:rsidR="00150EB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</w:p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Шәриф Камалның «Буранда» хикәясе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6A4C45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B92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92" w:rsidRPr="004724BD" w:rsidRDefault="00B93B92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5" w:rsidRPr="004724BD" w:rsidRDefault="006A4C45" w:rsidP="006A4C4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4"/>
                <w:szCs w:val="24"/>
                <w:lang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Рассказ Шарифа Камала «Буранда»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«В метель». Эмоциональная насыщенность текста: средства и приемы. Композиция.</w:t>
            </w:r>
          </w:p>
          <w:p w:rsidR="00B93B92" w:rsidRPr="004724BD" w:rsidRDefault="006A4C45" w:rsidP="006A4C4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Шәриф Камалның «Буранда» хикәясе</w:t>
            </w:r>
            <w:r w:rsidR="00614373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92" w:rsidRPr="004724BD" w:rsidRDefault="006A4C45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92" w:rsidRPr="004724BD" w:rsidRDefault="00B93B92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92" w:rsidRPr="004724BD" w:rsidRDefault="00B93B92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54DAF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B93B92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150EB5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Фатих</w:t>
            </w:r>
            <w:r w:rsidR="006A4C45"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Амирхан</w:t>
            </w:r>
            <w:r w:rsidR="006A4C45"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«Бер</w:t>
            </w:r>
            <w:r w:rsidR="006A4C45"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хәрабәдә»</w:t>
            </w:r>
            <w:r w:rsidR="00883D11" w:rsidRPr="00472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/ «На развалинах…».Жанр н</w:t>
            </w:r>
            <w:r w:rsidR="00883D11" w:rsidRPr="00472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 w:eastAsia="ru-RU"/>
              </w:rPr>
              <w:t>ә</w:t>
            </w:r>
            <w:r w:rsidRPr="00472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сер.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повествователя, его переживания. Символы, повторы, музыкальное оформление текста. Имена героев.</w:t>
            </w:r>
            <w:r w:rsidR="00150EB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/ </w:t>
            </w:r>
          </w:p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Фатих Әмирханның «Бер хәрабәдә» хикәясе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6A4C45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275AD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B92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92" w:rsidRPr="004724BD" w:rsidRDefault="00B93B92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5" w:rsidRPr="004724BD" w:rsidRDefault="006A4C45" w:rsidP="006A4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ФатихАмирхан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«Бер хәрабәдә»</w:t>
            </w:r>
            <w:r w:rsidRPr="004724B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/ «На развалинах…».Жанр.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повествователя, его переживания. Символы, повторы, музыкальное оформление текста. Имена героев.</w:t>
            </w:r>
          </w:p>
          <w:p w:rsidR="00B93B92" w:rsidRPr="004724BD" w:rsidRDefault="006A4C45" w:rsidP="006A4C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Фатих Әмирханның «Бер хәрабәдә» хикәясе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92" w:rsidRPr="004724BD" w:rsidRDefault="00883D11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92" w:rsidRPr="004724BD" w:rsidRDefault="00FE7F9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13.11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92" w:rsidRPr="004724BD" w:rsidRDefault="00B93B92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54DAF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Развитие речи.Сөйләм үстерү</w:t>
            </w:r>
            <w:r w:rsidR="00150EB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.Фатих Амирхан  «На развалинах». / </w:t>
            </w:r>
          </w:p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Фатих Әмирханның «Бер хәрабәдә»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хикәясенә  бәя</w:t>
            </w:r>
            <w:r w:rsidR="00150EB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Сөйләм үстерү.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E7F9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16.11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B92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92" w:rsidRPr="004724BD" w:rsidRDefault="00B93B92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21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11" w:rsidRPr="00150EB5" w:rsidRDefault="00883D11" w:rsidP="00883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Трагедия Фатхи Бурнаша «Тагир-Зухһра»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 трагедии. Средневековый романтический сюжет, тема любви и предательства.</w:t>
            </w:r>
            <w:r w:rsidR="00150EB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/ </w:t>
            </w:r>
          </w:p>
          <w:p w:rsidR="00B93B92" w:rsidRPr="004724BD" w:rsidRDefault="00883D11" w:rsidP="00883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Фәтхи Борнашның «Таһир-Зөһрә» трагедиясе</w:t>
            </w:r>
            <w:r w:rsidR="0031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92" w:rsidRPr="004724BD" w:rsidRDefault="00883D11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92" w:rsidRPr="004724BD" w:rsidRDefault="00FE7F9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92" w:rsidRPr="004724BD" w:rsidRDefault="00B93B92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B92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92" w:rsidRPr="004724BD" w:rsidRDefault="00B93B92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92" w:rsidRPr="004724BD" w:rsidRDefault="00883D11" w:rsidP="00317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Трагедия Фатхи Бурнаша «Тагир-Зухһра»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 трагедии. Средневековый романтический сюжет</w:t>
            </w:r>
            <w:r w:rsidR="0031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/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Фәтхи Борнашның «Таһир-Зөһрә» трагедиясе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92" w:rsidRPr="004724BD" w:rsidRDefault="00883D11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92" w:rsidRPr="004724BD" w:rsidRDefault="00076E6D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23.11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92" w:rsidRPr="004724BD" w:rsidRDefault="00B93B92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3B92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92" w:rsidRPr="004724BD" w:rsidRDefault="00B93B92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11" w:rsidRPr="004724BD" w:rsidRDefault="00883D11" w:rsidP="00883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Трагедия Фатхи Бурнаша «Тагир-Зухһра»</w:t>
            </w:r>
            <w:r w:rsidR="0031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 т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ема любви и предательства.</w:t>
            </w:r>
          </w:p>
          <w:p w:rsidR="00B93B92" w:rsidRPr="004724BD" w:rsidRDefault="00883D11" w:rsidP="00883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Фәтхи Борнашның «Таһир-Зөһрә» трагедиясе</w:t>
            </w:r>
            <w:r w:rsidR="0031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ндә мәхәббэт һәм хыянәт.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92" w:rsidRPr="004724BD" w:rsidRDefault="00883D11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92" w:rsidRPr="004724BD" w:rsidRDefault="00076E6D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92" w:rsidRPr="004724BD" w:rsidRDefault="00B93B92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54DAF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883D11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Итоговый урок по трагедии</w:t>
            </w:r>
            <w:r w:rsidR="00F54DAF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Фатхи Бурнаша «Тагир-Зухһра»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</w:p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Фәтхи Борнашның «Таһир-Зөһрә» трагедиясе</w:t>
            </w:r>
            <w:r w:rsidR="00883D11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буенча йомгаклау дәресе.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883D11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076E6D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54DAF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25-26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Литература 20-30 -ых годов.</w:t>
            </w:r>
            <w:r w:rsidR="00883D11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</w:p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 – 30 нчы еллар әдәбияты</w:t>
            </w:r>
            <w:r w:rsidR="00883D11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076E6D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54DAF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Х. Такташ.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«Алсу». Жанр поэмы. Романтический герой.</w:t>
            </w:r>
            <w:r w:rsidR="00883D11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/</w:t>
            </w:r>
          </w:p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Һади Такташның «Алсу» поэмасы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076E6D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F5DC6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883D11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Средства</w:t>
            </w:r>
            <w:r w:rsidR="00357D2D"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выразител</w:t>
            </w:r>
            <w:r w:rsidR="00357D2D"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ьности в поэме Х.Такташа «Алсу»./</w:t>
            </w:r>
            <w:r w:rsidR="00357D2D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Һади Такташның «Алсу» поэмасында сәнгат</w:t>
            </w:r>
            <w:r w:rsidR="00357D2D"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алымнары.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076E6D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F5DC6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357D2D" w:rsidP="003174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 w:eastAsia="ru-RU"/>
              </w:rPr>
              <w:t>Г.Кутуй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«Тапшырылмаган хатлар» / «Неотосланные письма».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Романтический сюжет. </w:t>
            </w:r>
            <w:r w:rsidR="0031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адел Кутуйның «Тапшырылмаган хатлар» повесте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076E6D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F5DC6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357D2D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 w:eastAsia="ru-RU"/>
              </w:rPr>
              <w:t>Г.Кутуй</w:t>
            </w:r>
            <w:r w:rsidR="00181336"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 w:eastAsia="ru-RU"/>
              </w:rPr>
              <w:t xml:space="preserve">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«Тапшырылмаган хатлар» / «Неотосланные письма».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Вставки в духе социалистического реализма.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/ Гадел Кутуйның «Тапшырылмаган хатлар» повесте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076E6D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54DAF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357D2D" w:rsidP="00357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 w:eastAsia="ru-RU"/>
              </w:rPr>
              <w:t xml:space="preserve"> Итговый урок по повести Г. Кутуя </w:t>
            </w:r>
            <w:r w:rsidR="00F54DAF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«Тапшырылмаган хатлар»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.</w:t>
            </w:r>
            <w:r w:rsidR="00F54DAF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/</w:t>
            </w:r>
            <w:r w:rsidR="00F54DAF"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54DAF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Гадел Кутуйның «Тапшырылмаган хатлар» повесте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буенча йомгаклау дәресе.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076E6D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54DAF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32-33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Развитие речи.Сочинение.Проблема любви-семьи в повести Г.Кутуя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Неотосланные письма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4724BD">
              <w:rPr>
                <w:rFonts w:ascii="Times New Roman" w:eastAsia="Times New Roman CYR" w:hAnsi="Times New Roman" w:cs="Times New Roman"/>
                <w:sz w:val="24"/>
                <w:szCs w:val="24"/>
                <w:lang w:val="tt-RU" w:eastAsia="ru-RU"/>
              </w:rPr>
              <w:t>БСҮ. «Тапшырылмаган хатлар» повестенда мәхәббәт-гаилә проблемасының хәл  ителеше.</w:t>
            </w:r>
          </w:p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076E6D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25.12.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54DAF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К. Тинчурин</w:t>
            </w:r>
            <w:r w:rsidR="00181336"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«Сүнгән</w:t>
            </w:r>
            <w:r w:rsidR="00357D2D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йолдызлар»</w:t>
            </w:r>
            <w:r w:rsidR="00357D2D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«Угасшие звезды». Афористичность названия. Тема любви</w:t>
            </w:r>
            <w:r w:rsidR="00357D2D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181336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</w:p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lastRenderedPageBreak/>
              <w:t>Кәрим Тинчуринны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ң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«Сүнгән йолдызлар» драмасы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F5DC6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35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43" w:rsidRPr="004724BD" w:rsidRDefault="00E30643" w:rsidP="00E30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К. Тинчурин</w:t>
            </w: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«Сүнгән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йолдызлар»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«Угасшие звезды». Тема любви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./ </w:t>
            </w:r>
          </w:p>
          <w:p w:rsidR="00AF5DC6" w:rsidRPr="004724BD" w:rsidRDefault="00E30643" w:rsidP="00E30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Кәрим Тинчуринны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ң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«Сүнгән йолдызлар» драмасында мәхәббәт темасы.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F5DC6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36" w:rsidRPr="004724BD" w:rsidRDefault="00181336" w:rsidP="0018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Образы в  драме </w:t>
            </w: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К. Тинчурин</w:t>
            </w:r>
            <w:r w:rsidR="00E30643"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</w:t>
            </w: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«Сүнгән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йолдызлар»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«Угасшие звезды». </w:t>
            </w:r>
            <w:r w:rsidR="00E30643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</w:p>
          <w:p w:rsidR="00AF5DC6" w:rsidRPr="004724BD" w:rsidRDefault="00181336" w:rsidP="001813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Кәрим Тинчуринны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ң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«Сүнгән йолдызлар» драмасы</w:t>
            </w:r>
            <w:r w:rsidR="00E30643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нда образлар бирелеше.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F5DC6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2D" w:rsidRPr="004724BD" w:rsidRDefault="00357D2D" w:rsidP="00357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Итоговый урок по драме </w:t>
            </w: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К. Тинчурина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«Сүнгән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йолдызлар»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«Угасшие звезды». / </w:t>
            </w:r>
          </w:p>
          <w:p w:rsidR="00AF5DC6" w:rsidRPr="004724BD" w:rsidRDefault="00357D2D" w:rsidP="00357D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Кәрим Тинчуринны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ң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«Сүнгән йолдызлар» драмасы буенча</w:t>
            </w:r>
            <w:r w:rsidR="00FD0F6E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йомгаклау д</w:t>
            </w:r>
            <w:r w:rsidR="00FD0F6E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</w:t>
            </w:r>
            <w:r w:rsidR="00FD0F6E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ресе.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54DAF" w:rsidRPr="004724BD" w:rsidTr="003174BE">
        <w:trPr>
          <w:trHeight w:val="17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38-39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Развитие речи.Сочинение. Главные образы в драме Карима Тинчурина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Угасшие звезды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Сөйләм  үстерү  Сочинение .</w:t>
            </w:r>
          </w:p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Кәрим Тинчуринны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ң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«Сүнгән йолдызлар» драмасында төп образларның бирелеше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54DAF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3174BE" w:rsidRDefault="00F54DAF" w:rsidP="003174B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Патриотизм в татарской литературе. Ф. Карим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«Сибәли</w:t>
            </w:r>
            <w:r w:rsidR="00E30643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дә</w:t>
            </w:r>
            <w:r w:rsidR="00E30643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317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сибәли» / «Моросит и моросит».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Патриотизм в поэзии периода Великой Отечественной войны. Анализ стихотворения</w:t>
            </w:r>
            <w:r w:rsidR="0031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/ </w:t>
            </w:r>
          </w:p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Бөек Ватан сугышы чоры әдәбияты</w:t>
            </w:r>
          </w:p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Фатих Кәримнең «Сибәли дә сибәли», «Ант», «Ватаным өчен», «Теләк», «Сөйләр сүзләр бик күп алар», «Бездә яздыр», «Газиз әнкәй» шигырьләре.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F5DC6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43" w:rsidRPr="003174BE" w:rsidRDefault="00E30643" w:rsidP="00E30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Патриотизм в поэзии периода Великой Отечественной войны. Картины природы, их роль в создании образа главного героя, усиления психологизма.</w:t>
            </w:r>
            <w:r w:rsidR="0031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</w:p>
          <w:p w:rsidR="00E30643" w:rsidRPr="004724BD" w:rsidRDefault="00E30643" w:rsidP="00E30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Бөек Ватан сугышы чоры әдәбияты</w:t>
            </w:r>
          </w:p>
          <w:p w:rsidR="00AF5DC6" w:rsidRPr="004724BD" w:rsidRDefault="00E30643" w:rsidP="00E30643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Фатих Кәримнең «Сибәли дә сибәли», «Ант», «Ватаным өчен», «Теләк», «Сөйләр сүзләр бик күп алар», «Бездә яздыр», «Газиз </w:t>
            </w:r>
            <w:r w:rsidR="0031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әнкәй» шигырьләрендә табигать бирелеше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F5DC6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E30643" w:rsidP="00F7660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Средства выразител</w:t>
            </w: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ьности  в стихотворениях Ф. Карима. / Ф.К</w:t>
            </w: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әрим шигыр</w:t>
            </w: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ләрендә сәнгат</w:t>
            </w: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 чаралары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54DAF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Литература 60-80-ых годов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Повесть Гумара Баширова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Родная зеленая колыбель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»..</w:t>
            </w:r>
            <w:r w:rsidR="00317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</w:t>
            </w:r>
          </w:p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60-80 нче еллар әдәбияты.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Гомәр Бәшировның «Туган ягым – яшел бишек» автобиографик  повесте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F5DC6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44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0" w:rsidRPr="004724BD" w:rsidRDefault="00E549F0" w:rsidP="00E54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Повесть Гумара Баширова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Родная зеленая колыбель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Стиль писателя.</w:t>
            </w:r>
            <w:r w:rsidR="00317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</w:t>
            </w:r>
          </w:p>
          <w:p w:rsidR="00AF5DC6" w:rsidRPr="004724BD" w:rsidRDefault="00E549F0" w:rsidP="00E54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Гомәр Бәшировның «Туган ягым – яшел бишек» автобиографик  повесте. Язучы стиле.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F5DC6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0" w:rsidRPr="004724BD" w:rsidRDefault="00F76609" w:rsidP="00E54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Образы в повести</w:t>
            </w:r>
            <w:r w:rsidR="00E549F0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Гумара Баширова </w:t>
            </w:r>
            <w:r w:rsidR="00E549F0"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E549F0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Родная зеленая колыбель</w:t>
            </w:r>
            <w:r w:rsidR="00E549F0"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  <w:p w:rsidR="00AF5DC6" w:rsidRPr="004724BD" w:rsidRDefault="00E549F0" w:rsidP="00E54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Гомәр Бәшировның «Туган ягым – яшел бишек» автобиографик  повестенда образлар.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F5DC6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43" w:rsidRPr="004724BD" w:rsidRDefault="00E30643" w:rsidP="00E30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Итоговый урок по п</w:t>
            </w:r>
            <w:r w:rsidR="00781D57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овести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Гумара Баширова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Родная зеленая колыбель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AF5DC6" w:rsidRPr="004724BD" w:rsidRDefault="00E30643" w:rsidP="00E30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Гомәр Бәшировның «Туган ягым – яшел бишек» автобиографик  повесте</w:t>
            </w:r>
            <w:r w:rsidR="00781D57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ен өйрәнүне йомгаклау дәресе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54DAF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76609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Биография и творчество писателя.</w:t>
            </w:r>
            <w:r w:rsidR="00F54DAF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Повесть Аяза Гилязова </w:t>
            </w:r>
            <w:r w:rsidR="00F54DAF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 w:rsidR="00F54DAF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Весенние караваны</w:t>
            </w:r>
            <w:r w:rsidR="00F54DAF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».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/ </w:t>
            </w:r>
          </w:p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Аяз Гыйләҗевнеӊ</w:t>
            </w:r>
            <w:r w:rsidR="00F76609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тормыш юлы һәм иҗаты.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“Язгы кәрваннар” повесте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F5DC6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09" w:rsidRPr="004724BD" w:rsidRDefault="00F76609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Повесть Аяза Гилязова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Весенние караваны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». / </w:t>
            </w:r>
          </w:p>
          <w:p w:rsidR="00AF5DC6" w:rsidRPr="004724BD" w:rsidRDefault="00F76609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Аяз Гыйләҗевнеӊ тормыш юлы һәм иҗаты. “Язгы кәрваннар” повесте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F5DC6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F76609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Образы в повести Аяза Гилязова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Весенние караваны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». /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Аяз Гыйләҗевнеӊ “Язгы кәрваннар” повестенда образлар.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F5DC6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09" w:rsidRPr="004724BD" w:rsidRDefault="00F76609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Итоговый урок по повести Аяза Гилязова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Весенние караваны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». /</w:t>
            </w:r>
          </w:p>
          <w:p w:rsidR="00AF5DC6" w:rsidRPr="004724BD" w:rsidRDefault="00F76609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Аяз Гыйләҗевнеӊ “Язгы кәрваннар” повестен йомгаклау дәресе.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54DAF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51-52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Развитие речи.Сочинение 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«Счастье жить, делая добро людям»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БСҮ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Кешеләргә изгелек кылып яшәү – үзе бәхет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»</w:t>
            </w:r>
          </w:p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Аяз Гыйләҗевнеӊ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Язгы кәрваннар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повестенда яшь кеше образларыныӊ бирелеше.</w:t>
            </w:r>
          </w:p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F5DC6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B1" w:rsidRPr="004724BD" w:rsidRDefault="00970DB1" w:rsidP="00970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Миргазиян Юныс.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Биография писателя.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Остаться на высоте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»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(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Огни горят только в подсвечниках</w:t>
            </w:r>
            <w:r w:rsidR="0031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». / </w:t>
            </w:r>
          </w:p>
          <w:p w:rsidR="00AF5DC6" w:rsidRPr="004724BD" w:rsidRDefault="00970DB1" w:rsidP="00970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Миргазиян Юныс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«Б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иектә калу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»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(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Шәмдәлләрдә генә утлар яна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»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)  повесте.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F5DC6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B1" w:rsidRPr="004724BD" w:rsidRDefault="003174BE" w:rsidP="00970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Образы в повести </w:t>
            </w:r>
            <w:r w:rsidR="00970DB1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Миргазиян Юныс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а</w:t>
            </w:r>
            <w:r w:rsidR="00970DB1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</w:t>
            </w:r>
            <w:r w:rsidR="00970DB1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 w:rsidR="00970DB1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Остаться на высоте</w:t>
            </w:r>
            <w:r w:rsidR="00970DB1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»</w:t>
            </w:r>
            <w:r w:rsidR="00970DB1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(</w:t>
            </w:r>
            <w:r w:rsidR="00970DB1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 w:rsidR="00970DB1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Огни горят только в подсвечниках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».</w:t>
            </w:r>
            <w:r w:rsidR="00970DB1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. / </w:t>
            </w:r>
          </w:p>
          <w:p w:rsidR="00AF5DC6" w:rsidRPr="004724BD" w:rsidRDefault="00970DB1" w:rsidP="00970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Миргазиян Юныс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«Б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иектә калу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»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(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Шәмдәлләрдә генә утлар яна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»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)  повесте</w:t>
            </w:r>
            <w:r w:rsidR="003174BE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нда образлар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54DAF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970DB1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Итоговый урок по творчеству М.Юныс.  / </w:t>
            </w:r>
          </w:p>
          <w:p w:rsidR="00F54DAF" w:rsidRPr="004724BD" w:rsidRDefault="00F54DAF" w:rsidP="00970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Миргазиян Юныс </w:t>
            </w:r>
            <w:r w:rsidR="00970DB1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иҗаты буенча йомгаклау дәресе.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54DAF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56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Развитие речи.Оценка литературного произведения.</w:t>
            </w:r>
          </w:p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Сөйләм үстерү.  Әдәби  әсәргә бәя</w:t>
            </w:r>
          </w:p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54DAF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7A1DBD" w:rsidP="00970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</w:t>
            </w: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 w:eastAsia="ru-RU"/>
              </w:rPr>
              <w:t>изнь и творчество Р. Файзуллина.</w:t>
            </w:r>
            <w:r w:rsidR="00F54DAF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«Җаныңның ваклыгын сылтама заманга...» / «Мелочность твоей души…»</w:t>
            </w:r>
            <w:r w:rsidR="00970DB1"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70DB1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F54DAF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Равил Фәйзуллинның</w:t>
            </w:r>
            <w:r w:rsidR="00970DB1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тормыш юлы һәм иҗаты</w:t>
            </w:r>
            <w:r w:rsidR="00F54DAF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«Җаныңның ваклыгын сылтама заманга…», «Аккошлар», «Мин сиңа йомшак таң җиле…»“Вакыт”, “Якты моң”,  һәм кыска шигырьләре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F5DC6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04248C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 w:eastAsia="ru-RU"/>
              </w:rPr>
              <w:t>Средства выразител</w:t>
            </w: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 w:eastAsia="ru-RU"/>
              </w:rPr>
              <w:t>ности в стихотворениях Р.Файзуллина./ Р. Фәйзуллин шигыр</w:t>
            </w: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="005B0E1D"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ләренең сәнгат</w:t>
            </w:r>
            <w:r w:rsidR="005B0E1D"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="005B0E1D"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чә эшләнеше.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54DAF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581605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Биография и творчество Т.Миннуллина. </w:t>
            </w:r>
            <w:r w:rsidR="00F54DAF"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Т. Миннуллин</w:t>
            </w:r>
            <w:r w:rsidR="009259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54DAF"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«ӘлдермештәнӘлмәндәр» / «Альмандар из Альдермыша».</w:t>
            </w:r>
            <w:r w:rsidR="00925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</w:p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Туфан Миңнуллинның «Әлдермештән Әлмәндәр»  моңсу комедиясе</w:t>
            </w:r>
            <w:r w:rsidR="009259F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F5DC6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605" w:rsidRPr="004724BD" w:rsidRDefault="00581605" w:rsidP="00581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Философичность татарской литературы.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сильного человека в литературе. Мотив победы над смертью. Преобразование мира как жизненная потребность человека..</w:t>
            </w:r>
          </w:p>
          <w:p w:rsidR="00AF5DC6" w:rsidRPr="004724BD" w:rsidRDefault="00581605" w:rsidP="005816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Туфан Миңнуллинның «Әлдермештән Әлмәндәр»  моңсу комедиясе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F5DC6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581605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Образы в комедии Т. Миннуллина«Әлдермештән Әлмәндәр”. /    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Туфан Миңнуллинның «Әлдермештән Әлмәндәр»  моңсу комедиясе</w:t>
            </w: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ндә образлар бирелеше 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F5DC6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5B0E1D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Итоговый урок по </w:t>
            </w:r>
            <w:r w:rsidR="00AD227F"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пьесе Т. Миннуллина «Әлдермештән Әлмәндәр”</w:t>
            </w:r>
            <w:r w:rsidR="00581605"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. / </w:t>
            </w:r>
            <w:r w:rsidR="00E113CC"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   </w:t>
            </w:r>
            <w:r w:rsidR="00581605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Туфан Миңнуллинның «Әлдермештән Әлмәндәр»  моңсу комедиясе</w:t>
            </w:r>
            <w:r w:rsidR="00581605"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н өйрәнүне йомгаклау.</w:t>
            </w:r>
            <w:r w:rsidR="00E113CC"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581605"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54DAF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061921" w:rsidP="00AE4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Биография и творчество </w:t>
            </w:r>
            <w:r w:rsidR="00F54DAF"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Фанис</w:t>
            </w: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а </w:t>
            </w:r>
            <w:r w:rsidR="00F54DAF"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Яруллин</w:t>
            </w: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а. </w:t>
            </w:r>
            <w:r w:rsidR="00F54DAF"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«Җилкәннәр</w:t>
            </w:r>
            <w:r w:rsidR="00581605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F54DAF"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җилдә</w:t>
            </w:r>
            <w:r w:rsidR="00581605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F54DAF"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сынала» / «Упругие паруса». </w:t>
            </w:r>
            <w:r w:rsidR="00F54DAF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Фәнис Яруллинның </w:t>
            </w:r>
            <w:r w:rsidR="00AE4CB4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тормышы һәм иҗаты. </w:t>
            </w:r>
            <w:r w:rsidR="00F54DAF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«Җилкәннәр җилдә сынала» повесте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F5DC6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605" w:rsidRPr="004724BD" w:rsidRDefault="00581605" w:rsidP="00581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Фанис</w:t>
            </w:r>
            <w:r w:rsidR="00AE4CB4"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Яруллин</w:t>
            </w:r>
            <w:r w:rsidR="00AE4CB4"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. Повесть 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«Җилкәннәр җилдә сынала»</w:t>
            </w:r>
            <w:r w:rsidR="00AE4CB4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/ «Упругие паруса». </w:t>
            </w:r>
          </w:p>
          <w:p w:rsidR="00AF5DC6" w:rsidRPr="004724BD" w:rsidRDefault="00581605" w:rsidP="005816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Фәнис Яруллинның «Җилкәннәр җилдә сынала» повесте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F5DC6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581605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Итоговый урок по повести</w:t>
            </w:r>
            <w:r w:rsidR="00061921"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Ф.Яруллина “Упругие паруса”. /</w:t>
            </w:r>
            <w:r w:rsidR="00061921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Фәнис Яруллинның «Җилкәннәр җилдә сынала» повесте</w:t>
            </w:r>
            <w:r w:rsidR="00061921"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н өйрәнүне йомгаклау дәресе.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54DAF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AE4CB4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Биография и творчество </w:t>
            </w:r>
            <w:r w:rsidR="00F54DAF"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 Аглямов</w:t>
            </w: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а. Стихотворения </w:t>
            </w:r>
            <w:r w:rsidR="00F54DAF"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«Каеннар</w:t>
            </w:r>
            <w:r w:rsidR="00F54DAF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F54DAF"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булсаң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54DAF"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иде» / «Как березы», «Учак</w:t>
            </w:r>
            <w:r w:rsidR="00F54DAF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F54DAF"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урыннары» / «</w:t>
            </w:r>
            <w:r w:rsidR="00F54DAF" w:rsidRPr="004724B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Места </w:t>
            </w:r>
            <w:r w:rsidR="00F54DAF" w:rsidRPr="004724B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lastRenderedPageBreak/>
              <w:t>костров</w:t>
            </w:r>
            <w:r w:rsidR="00F54DAF"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</w:p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Мөдәррис Әгъләмовның </w:t>
            </w:r>
            <w:r w:rsidR="00AE4CB4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Тормышы </w:t>
            </w:r>
            <w:r w:rsidR="00AE4CB4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һәм иҗаты.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«Каеннар булсаң иде», «Учак урыннары» шигырьләре.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AE4CB4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F5DC6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67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E4CB4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жанровых форм, стилевых черт в творчестве М. Аглямова.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E4CB4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54DAF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7A1DBD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Повторение и обобщение изученного в 8 классе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.</w:t>
            </w:r>
            <w:r w:rsidR="00AE4CB4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/ 8 нче сыйныфта </w:t>
            </w:r>
            <w:r w:rsidR="009824E9"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үткәннәрне кабатлау</w:t>
            </w:r>
          </w:p>
          <w:p w:rsidR="00F54DAF" w:rsidRPr="004724BD" w:rsidRDefault="00F54DAF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9824E9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AF" w:rsidRPr="004724BD" w:rsidRDefault="00F54DAF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F5DC6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7A1DBD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E9" w:rsidRPr="004724BD" w:rsidRDefault="009824E9" w:rsidP="00982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472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Повторение и обобщение изученного в 8 классе</w:t>
            </w: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. / 8 нче сыйныфта үткәннәрне кабатлау</w:t>
            </w:r>
          </w:p>
          <w:p w:rsidR="00AF5DC6" w:rsidRPr="004724BD" w:rsidRDefault="00AF5DC6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9824E9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DC6" w:rsidRPr="004724BD" w:rsidRDefault="00AF5DC6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A1DBD" w:rsidRPr="004724BD" w:rsidTr="00F54DAF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BD" w:rsidRPr="004724BD" w:rsidRDefault="007A1DBD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BD" w:rsidRPr="004724BD" w:rsidRDefault="007A1DBD" w:rsidP="00F7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4724B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Итоговый урок. / Йомгаклау дәресе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BD" w:rsidRPr="004724BD" w:rsidRDefault="00AE4CB4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724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BD" w:rsidRPr="004724BD" w:rsidRDefault="007A1DBD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BD" w:rsidRPr="004724BD" w:rsidRDefault="007A1DBD" w:rsidP="00F766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F54DAF" w:rsidRPr="004724BD" w:rsidRDefault="00F54DAF" w:rsidP="00F54DAF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  <w:r w:rsidRPr="004724BD">
        <w:rPr>
          <w:rFonts w:ascii="Times New Roman" w:eastAsia="Times New Roman" w:hAnsi="Times New Roman" w:cs="Times New Roman"/>
          <w:lang w:val="tt-RU" w:eastAsia="ru-RU"/>
        </w:rPr>
        <w:br w:type="textWrapping" w:clear="all"/>
      </w:r>
    </w:p>
    <w:p w:rsidR="00F54DAF" w:rsidRPr="004724BD" w:rsidRDefault="00F54DAF" w:rsidP="00F54DAF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F54DAF" w:rsidRPr="004724BD" w:rsidRDefault="00F54DAF" w:rsidP="00F54DAF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F54DAF" w:rsidRPr="004724BD" w:rsidRDefault="00F54DAF" w:rsidP="00F54DAF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F54DAF" w:rsidRPr="004724BD" w:rsidRDefault="00F54DAF" w:rsidP="00F54DAF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F54DAF" w:rsidRPr="004724BD" w:rsidRDefault="00F54DAF" w:rsidP="00F54DAF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F54DAF" w:rsidRPr="004724BD" w:rsidRDefault="00F54DAF" w:rsidP="00F54DAF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DA7ABC" w:rsidRPr="004724BD" w:rsidRDefault="00DA7ABC"/>
    <w:sectPr w:rsidR="00DA7ABC" w:rsidRPr="00472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DAF"/>
    <w:rsid w:val="0004248C"/>
    <w:rsid w:val="000575B5"/>
    <w:rsid w:val="00061921"/>
    <w:rsid w:val="00076E6D"/>
    <w:rsid w:val="00150EB5"/>
    <w:rsid w:val="00181336"/>
    <w:rsid w:val="001B2EAC"/>
    <w:rsid w:val="001F45F5"/>
    <w:rsid w:val="00275AD6"/>
    <w:rsid w:val="003174BE"/>
    <w:rsid w:val="00357D2D"/>
    <w:rsid w:val="004724BD"/>
    <w:rsid w:val="00525262"/>
    <w:rsid w:val="00581605"/>
    <w:rsid w:val="005B0E1D"/>
    <w:rsid w:val="00614373"/>
    <w:rsid w:val="006A4C45"/>
    <w:rsid w:val="00781D57"/>
    <w:rsid w:val="007A1DBD"/>
    <w:rsid w:val="00883D11"/>
    <w:rsid w:val="009259FE"/>
    <w:rsid w:val="00970DB1"/>
    <w:rsid w:val="009824E9"/>
    <w:rsid w:val="009C3DD5"/>
    <w:rsid w:val="00AD227F"/>
    <w:rsid w:val="00AE4CB4"/>
    <w:rsid w:val="00AF5DC6"/>
    <w:rsid w:val="00B93B92"/>
    <w:rsid w:val="00DA7ABC"/>
    <w:rsid w:val="00E113CC"/>
    <w:rsid w:val="00E30643"/>
    <w:rsid w:val="00E549F0"/>
    <w:rsid w:val="00F54DAF"/>
    <w:rsid w:val="00F76609"/>
    <w:rsid w:val="00FD0F6E"/>
    <w:rsid w:val="00FE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70EAE-564D-4619-8D2F-BB9FB0D35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1644</Words>
  <Characters>9375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Назиря</dc:creator>
  <cp:lastModifiedBy>Назиря</cp:lastModifiedBy>
  <cp:revision>2</cp:revision>
  <dcterms:created xsi:type="dcterms:W3CDTF">2020-11-14T06:07:00Z</dcterms:created>
  <dcterms:modified xsi:type="dcterms:W3CDTF">2020-11-14T06:07:00Z</dcterms:modified>
</cp:coreProperties>
</file>